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A3" w:rsidRDefault="00F85008" w:rsidP="0079657F">
      <w:pPr>
        <w:jc w:val="center"/>
      </w:pPr>
    </w:p>
    <w:p w:rsidR="0079657F" w:rsidRDefault="0079657F" w:rsidP="0079657F">
      <w:pPr>
        <w:spacing w:after="0"/>
        <w:jc w:val="center"/>
        <w:rPr>
          <w:rFonts w:ascii="Arial Black" w:hAnsi="Arial Black"/>
          <w:b/>
          <w:sz w:val="32"/>
          <w:szCs w:val="32"/>
        </w:rPr>
      </w:pPr>
      <w:r w:rsidRPr="0079657F">
        <w:rPr>
          <w:rFonts w:ascii="Arial Black" w:hAnsi="Arial Black"/>
          <w:b/>
          <w:sz w:val="32"/>
          <w:szCs w:val="32"/>
        </w:rPr>
        <w:t>ООО «Мастер +»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4"/>
      </w:tblGrid>
      <w:tr w:rsidR="0079657F" w:rsidTr="003A61B3">
        <w:trPr>
          <w:trHeight w:val="1807"/>
        </w:trPr>
        <w:tc>
          <w:tcPr>
            <w:tcW w:w="7654" w:type="dxa"/>
          </w:tcPr>
          <w:p w:rsidR="0050033C" w:rsidRDefault="0050033C" w:rsidP="0050033C">
            <w:pPr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ИНН/КПП 6659138587/665901001</w:t>
            </w:r>
          </w:p>
          <w:p w:rsidR="0050033C" w:rsidRDefault="0050033C" w:rsidP="0050033C">
            <w:pPr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20050 г"/>
              </w:smartTagPr>
              <w:r>
                <w:rPr>
                  <w:sz w:val="24"/>
                  <w:szCs w:val="24"/>
                </w:rPr>
                <w:t>620050 г</w:t>
              </w:r>
            </w:smartTag>
            <w:r>
              <w:rPr>
                <w:sz w:val="24"/>
                <w:szCs w:val="24"/>
              </w:rPr>
              <w:t>. Екатеринбург, пер. 2й Подъемный, 14-4</w:t>
            </w:r>
          </w:p>
          <w:p w:rsidR="0050033C" w:rsidRDefault="0050033C" w:rsidP="0050033C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40702810477700098336</w:t>
            </w:r>
          </w:p>
          <w:p w:rsidR="0050033C" w:rsidRDefault="0050033C" w:rsidP="0050033C">
            <w:pPr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в Екатеринбургском филиале «Дело» ПАО «</w:t>
            </w:r>
            <w:proofErr w:type="spellStart"/>
            <w:r>
              <w:rPr>
                <w:sz w:val="24"/>
                <w:szCs w:val="24"/>
              </w:rPr>
              <w:t>СКБ-банк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50033C" w:rsidRDefault="0050033C" w:rsidP="0050033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046577743    г. Екатеринбург</w:t>
            </w:r>
            <w:proofErr w:type="gramStart"/>
            <w:r>
              <w:rPr>
                <w:sz w:val="24"/>
                <w:szCs w:val="24"/>
              </w:rPr>
              <w:t xml:space="preserve"> К</w:t>
            </w:r>
            <w:proofErr w:type="gramEnd"/>
            <w:r>
              <w:rPr>
                <w:sz w:val="24"/>
                <w:szCs w:val="24"/>
              </w:rPr>
              <w:t>/с 30101810965770000743</w:t>
            </w:r>
          </w:p>
          <w:p w:rsidR="0079657F" w:rsidRDefault="0050033C" w:rsidP="0050033C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Тел; +7 900 197 68 67 </w:t>
            </w:r>
            <w:r>
              <w:rPr>
                <w:sz w:val="24"/>
                <w:szCs w:val="24"/>
                <w:lang w:val="en-US"/>
              </w:rPr>
              <w:t>master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kcm</w:t>
            </w:r>
            <w:proofErr w:type="spellEnd"/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9657F" w:rsidRDefault="0079657F" w:rsidP="0079657F">
      <w:pPr>
        <w:spacing w:after="0"/>
        <w:jc w:val="center"/>
        <w:rPr>
          <w:b/>
          <w:sz w:val="32"/>
          <w:szCs w:val="32"/>
        </w:rPr>
      </w:pPr>
    </w:p>
    <w:p w:rsidR="00F85008" w:rsidRDefault="00F85008" w:rsidP="00F85008">
      <w:pPr>
        <w:spacing w:after="0"/>
        <w:jc w:val="center"/>
        <w:rPr>
          <w:b/>
        </w:rPr>
      </w:pPr>
      <w:r w:rsidRPr="00F85008">
        <w:rPr>
          <w:b/>
        </w:rPr>
        <w:t>Описание образовательной программы профессиональной подготовки водителей транспортных средств категории "В"</w:t>
      </w:r>
    </w:p>
    <w:p w:rsidR="00F85008" w:rsidRPr="00F85008" w:rsidRDefault="00F85008" w:rsidP="00F85008">
      <w:pPr>
        <w:spacing w:after="0"/>
        <w:jc w:val="center"/>
        <w:rPr>
          <w:b/>
        </w:rPr>
      </w:pPr>
    </w:p>
    <w:p w:rsidR="00F85008" w:rsidRDefault="00F85008" w:rsidP="00F85008">
      <w:pPr>
        <w:spacing w:after="0"/>
        <w:jc w:val="both"/>
      </w:pPr>
      <w:proofErr w:type="gramStart"/>
      <w:r>
        <w:t>Образовательная программа профессиональной подготовки водителей транспортных средств категории "В" составлена на основе примерной программы профессиональной подготовки водителей транспортных средств категории "B", утверждённой приказом Министерства образования и науки Российской Федерации от 26 декабря 2013 г. № 1408.</w:t>
      </w:r>
      <w:proofErr w:type="gramEnd"/>
      <w:r>
        <w:t xml:space="preserve"> Содержание Программы представлено пояснительной запиской, учебным планом, рабочими программами учебных предметов, планируемыми результатами освоения программы, условиями реализации программы, системой оценки результатов освоения рабочей программы, учебно-методическими материалами, обеспечивающими реализацию рабочей программы. Содержание образования в программе разделено на циклы: - базовый (изучается один раз при получении любой категории или подкатегории и пере зачитывается при обучении на любую другую категорию); - специальный, необходимый для подготовки водителей транспортных средств определенной категории или подкатегории; - профессиональный цикл, обеспечивающий освоение основ профессии водителя (изучается при обучении </w:t>
      </w:r>
      <w:proofErr w:type="gramStart"/>
      <w:r>
        <w:t>на те</w:t>
      </w:r>
      <w:proofErr w:type="gramEnd"/>
      <w:r>
        <w:t xml:space="preserve"> категории и подкатегории транспортных средств, которые могут осуществлять перевозку пассажиров и грузов). Учебный план содержит перечень учебных предметов базового, специального и профессионального циклов с указанием времени, отводимого на освоение учебных предметов, включая время, отводимое на теоретические и практические занятия. Базовый ци</w:t>
      </w:r>
      <w:proofErr w:type="gramStart"/>
      <w:r>
        <w:t>кл вкл</w:t>
      </w:r>
      <w:proofErr w:type="gramEnd"/>
      <w:r>
        <w:t xml:space="preserve">ючает учебные предметы: "Основы законодательства в сфере дорожного движения"; "Психофизиологические основы деятельности водителя"; "Основы управления транспортными средствами"; "Первая помощь при дорожно-транспортном происшествии". </w:t>
      </w:r>
    </w:p>
    <w:p w:rsidR="00F85008" w:rsidRDefault="00F85008" w:rsidP="00F85008">
      <w:pPr>
        <w:spacing w:after="0"/>
        <w:jc w:val="both"/>
      </w:pPr>
    </w:p>
    <w:p w:rsidR="00F85008" w:rsidRDefault="00F85008" w:rsidP="00F85008">
      <w:pPr>
        <w:spacing w:after="0"/>
        <w:jc w:val="both"/>
      </w:pPr>
    </w:p>
    <w:p w:rsidR="00F85008" w:rsidRDefault="00F85008" w:rsidP="00F85008">
      <w:pPr>
        <w:spacing w:after="0"/>
        <w:jc w:val="both"/>
      </w:pPr>
    </w:p>
    <w:p w:rsidR="000C3938" w:rsidRDefault="00F85008" w:rsidP="00F85008">
      <w:pPr>
        <w:spacing w:after="0"/>
        <w:jc w:val="both"/>
        <w:rPr>
          <w:b/>
          <w:sz w:val="24"/>
          <w:szCs w:val="24"/>
        </w:rPr>
      </w:pPr>
      <w:r>
        <w:t>Специальный ци</w:t>
      </w:r>
      <w:proofErr w:type="gramStart"/>
      <w:r>
        <w:t>кл вкл</w:t>
      </w:r>
      <w:proofErr w:type="gramEnd"/>
      <w:r>
        <w:t>ючает учебные предметы: "Устройство и техническое обслуживание транспортных средств категории "B" как объектов управления"; "Основы управления транспортными средствами категории "B"; "Вождение транспортных средств категории "B" (с механической трансмиссией/с автоматической трансмиссией)". Профессиональный ци</w:t>
      </w:r>
      <w:proofErr w:type="gramStart"/>
      <w:r>
        <w:t>кл вкл</w:t>
      </w:r>
      <w:proofErr w:type="gramEnd"/>
      <w:r>
        <w:t xml:space="preserve">ючает учебные предметы: "Организация и выполнение грузовых перевозок автомобильным транспортом"; "Организация и выполнение пассажирских перевозок автомобильным транспортом". Рабочие программы учебных предметов раскрывают рекомендуемую последовательность изучения разделов и тем, а также распределение учебных часов по разделам и темам. Учебные предметы базового цикла не изучаются при наличии права на управление транспортным средством любой категории или подкатегории (по желанию обучающегося). Условия реализации рабочей программы содержат организационно-педагогические, кадровые, информационно-методические и материально-технические требования. Учебно-методические материалы обеспечивают реализацию рабочей программы. Образовательная программа профессиональной подготовки водителей транспортных средств категории "В" предусматривает достаточный для формирования, закрепления и развития практических навыков и компетенций объем практики. Календарный учебный график – это документ образовательного учреждения, утвержден приказом директора. </w:t>
      </w:r>
      <w:proofErr w:type="gramStart"/>
      <w:r>
        <w:t>При разработке календарного учебного графика учитывалось следующее: режим работы учреждения (шестидневная рабочая неделя, количество часов в день/неделю), формы обучения (очная), сменность занятий (одна смена - 4 часа, две смены – 8 часа, три смены – 12 часов) количество оборудованных учебных классов (один), учебных транспортных средств, преподавателей учебных предметов, мастеров производственного обучения.</w:t>
      </w:r>
      <w:proofErr w:type="gramEnd"/>
      <w:r>
        <w:t xml:space="preserve"> В календарном учебном графике обозначены дни проведения занятий, наименование учебных предметов, номера тем, количество часов, отводимых на изучение учебного предмета (всего, в том числе на теоретические и практические занятия). Для обеспечения образовательного процесса и реализации образовательной программы автошколой разработаны методические рекомендации по организации образовательного процесса, материалы для проведения промежуточной и итоговой аттестации </w:t>
      </w:r>
      <w:proofErr w:type="gramStart"/>
      <w:r>
        <w:t>обучающихся</w:t>
      </w:r>
      <w:proofErr w:type="gramEnd"/>
      <w:r>
        <w:t>. Реализация программы осуществляется по договорам об образовании за счет средств физических и (или) юридических лиц. Обучение ведется на русском языке.</w:t>
      </w:r>
    </w:p>
    <w:sectPr w:rsidR="000C3938" w:rsidSect="0034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51621"/>
    <w:multiLevelType w:val="multilevel"/>
    <w:tmpl w:val="5CC6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7561A"/>
    <w:multiLevelType w:val="hybridMultilevel"/>
    <w:tmpl w:val="B636A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76542"/>
    <w:multiLevelType w:val="hybridMultilevel"/>
    <w:tmpl w:val="D7822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F3AC2"/>
    <w:multiLevelType w:val="multilevel"/>
    <w:tmpl w:val="DD7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EB5A42"/>
    <w:multiLevelType w:val="hybridMultilevel"/>
    <w:tmpl w:val="CB38A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D3061"/>
    <w:multiLevelType w:val="multilevel"/>
    <w:tmpl w:val="56D0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387C87"/>
    <w:multiLevelType w:val="multilevel"/>
    <w:tmpl w:val="4010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F37C6"/>
    <w:multiLevelType w:val="hybridMultilevel"/>
    <w:tmpl w:val="E6C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B406A"/>
    <w:multiLevelType w:val="multilevel"/>
    <w:tmpl w:val="D6C0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D52AE8"/>
    <w:multiLevelType w:val="hybridMultilevel"/>
    <w:tmpl w:val="6E923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E0267A"/>
    <w:multiLevelType w:val="hybridMultilevel"/>
    <w:tmpl w:val="8E1C4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459F0"/>
    <w:multiLevelType w:val="hybridMultilevel"/>
    <w:tmpl w:val="081A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9"/>
  </w:num>
  <w:num w:numId="5">
    <w:abstractNumId w:val="11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>
    <w:useFELayout/>
  </w:compat>
  <w:rsids>
    <w:rsidRoot w:val="0079657F"/>
    <w:rsid w:val="000304BC"/>
    <w:rsid w:val="00081E32"/>
    <w:rsid w:val="000C3938"/>
    <w:rsid w:val="00167064"/>
    <w:rsid w:val="002C197C"/>
    <w:rsid w:val="0031367B"/>
    <w:rsid w:val="00347519"/>
    <w:rsid w:val="00366777"/>
    <w:rsid w:val="00387A1E"/>
    <w:rsid w:val="003A61B3"/>
    <w:rsid w:val="003B462D"/>
    <w:rsid w:val="003D0FD4"/>
    <w:rsid w:val="004166B8"/>
    <w:rsid w:val="00455986"/>
    <w:rsid w:val="00470D75"/>
    <w:rsid w:val="0050033C"/>
    <w:rsid w:val="00503590"/>
    <w:rsid w:val="005246AD"/>
    <w:rsid w:val="006318A9"/>
    <w:rsid w:val="00695393"/>
    <w:rsid w:val="006A540F"/>
    <w:rsid w:val="006D6187"/>
    <w:rsid w:val="006F3CC1"/>
    <w:rsid w:val="007334FE"/>
    <w:rsid w:val="0079657F"/>
    <w:rsid w:val="007A0DF7"/>
    <w:rsid w:val="0081074A"/>
    <w:rsid w:val="00840DC4"/>
    <w:rsid w:val="00995096"/>
    <w:rsid w:val="00A61826"/>
    <w:rsid w:val="00BE1649"/>
    <w:rsid w:val="00BE76E6"/>
    <w:rsid w:val="00CD36EF"/>
    <w:rsid w:val="00D0111A"/>
    <w:rsid w:val="00DE5B8B"/>
    <w:rsid w:val="00DF1E4A"/>
    <w:rsid w:val="00EA2B04"/>
    <w:rsid w:val="00F85008"/>
    <w:rsid w:val="00FB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6B8"/>
    <w:pPr>
      <w:ind w:left="720"/>
      <w:contextualSpacing/>
    </w:pPr>
  </w:style>
  <w:style w:type="character" w:customStyle="1" w:styleId="apple-converted-space">
    <w:name w:val="apple-converted-space"/>
    <w:basedOn w:val="a0"/>
    <w:rsid w:val="000C3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4766">
                  <w:marLeft w:val="1221"/>
                  <w:marRight w:val="7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86907">
                  <w:marLeft w:val="1221"/>
                  <w:marRight w:val="7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29799">
                  <w:marLeft w:val="1221"/>
                  <w:marRight w:val="7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3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2" w:color="auto"/>
                            <w:right w:val="none" w:sz="0" w:space="0" w:color="auto"/>
                          </w:divBdr>
                          <w:divsChild>
                            <w:div w:id="3350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2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580565">
                                          <w:marLeft w:val="1221"/>
                                          <w:marRight w:val="76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2" w:color="auto"/>
                            <w:right w:val="none" w:sz="0" w:space="0" w:color="auto"/>
                          </w:divBdr>
                          <w:divsChild>
                            <w:div w:id="17473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0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32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7578">
                                          <w:marLeft w:val="1221"/>
                                          <w:marRight w:val="76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BEF1E-06FC-4EEE-AFBC-2B7C91A2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2021-04-09T10:33:00Z</cp:lastPrinted>
  <dcterms:created xsi:type="dcterms:W3CDTF">2020-03-16T06:15:00Z</dcterms:created>
  <dcterms:modified xsi:type="dcterms:W3CDTF">2021-04-13T07:37:00Z</dcterms:modified>
</cp:coreProperties>
</file>